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w:t>
      </w:r>
      <w:proofErr w:type="spellStart"/>
      <w:r w:rsidRPr="00EA2B4A">
        <w:rPr>
          <w:rFonts w:cstheme="minorHAnsi"/>
          <w:szCs w:val="18"/>
        </w:rPr>
        <w:t>pn</w:t>
      </w:r>
      <w:proofErr w:type="spellEnd"/>
      <w:r w:rsidR="00EA3483">
        <w:rPr>
          <w:rFonts w:cstheme="minorHAnsi"/>
          <w:szCs w:val="18"/>
        </w:rPr>
        <w:t xml:space="preserve"> </w:t>
      </w:r>
    </w:p>
    <w:p w14:paraId="2B734C38" w14:textId="7446880E" w:rsidR="00520152" w:rsidRPr="00520152" w:rsidRDefault="005B231F" w:rsidP="00520152">
      <w:pPr>
        <w:spacing w:after="0"/>
        <w:rPr>
          <w:rFonts w:ascii="Arial" w:eastAsia="Calibri" w:hAnsi="Arial" w:cs="Arial"/>
          <w:b/>
          <w:i/>
          <w:sz w:val="20"/>
          <w:szCs w:val="20"/>
          <w:lang w:eastAsia="pl-PL"/>
        </w:rPr>
      </w:pPr>
      <w:r w:rsidRPr="005B231F">
        <w:rPr>
          <w:rFonts w:ascii="Arial" w:eastAsia="Calibri" w:hAnsi="Arial" w:cs="Arial"/>
          <w:b/>
          <w:i/>
          <w:sz w:val="20"/>
          <w:szCs w:val="20"/>
          <w:lang w:eastAsia="pl-PL"/>
        </w:rPr>
        <w:t>„Zasilanie budynków mieszkalnych w miejscowości Żyrardów, ul. Gen. Stefana Grota-Roweckiego, dz. nr. 5479/6 i 5479/7.”</w:t>
      </w:r>
    </w:p>
    <w:p w14:paraId="4F2183B4" w14:textId="0E35C818"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1.7 do SWZ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0396FFAF" w:rsidR="00EA2B4A" w:rsidRPr="00EA2B4A" w:rsidRDefault="00267AC0" w:rsidP="00EA2B4A">
      <w:pPr>
        <w:pStyle w:val="Akapitzlist"/>
        <w:spacing w:before="120" w:line="276" w:lineRule="auto"/>
        <w:ind w:left="284"/>
        <w:outlineLvl w:val="0"/>
        <w:rPr>
          <w:rFonts w:cs="Calibri"/>
          <w:b/>
          <w:szCs w:val="18"/>
        </w:rPr>
      </w:pPr>
      <w:r>
        <w:rPr>
          <w:rFonts w:cs="Calibri"/>
          <w:b/>
          <w:szCs w:val="18"/>
        </w:rPr>
        <w:t>1</w:t>
      </w:r>
      <w:r w:rsidR="005B231F">
        <w:rPr>
          <w:rFonts w:cs="Calibri"/>
          <w:b/>
          <w:szCs w:val="18"/>
        </w:rPr>
        <w:t>0</w:t>
      </w:r>
      <w:r w:rsidR="00EA3483" w:rsidRPr="00EA3483">
        <w:rPr>
          <w:rFonts w:cs="Calibri"/>
          <w:b/>
          <w:szCs w:val="18"/>
        </w:rPr>
        <w:t xml:space="preserve"> miesięcy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Default="00EA2B4A" w:rsidP="00EA2B4A">
      <w:pPr>
        <w:rPr>
          <w:rFonts w:cstheme="minorHAnsi"/>
          <w:color w:val="FF0000"/>
          <w:szCs w:val="18"/>
        </w:rPr>
      </w:pPr>
      <w:r w:rsidRPr="00EA2B4A">
        <w:rPr>
          <w:rFonts w:cstheme="minorHAnsi"/>
          <w:color w:val="FF0000"/>
          <w:szCs w:val="18"/>
        </w:rPr>
        <w:t>Załącznik nr 1.8 – Mapka podglądowa</w:t>
      </w:r>
    </w:p>
    <w:p w14:paraId="01287BF8" w14:textId="70442C4C" w:rsidR="009E7F9C" w:rsidRDefault="009E7F9C" w:rsidP="009E7F9C">
      <w:pPr>
        <w:rPr>
          <w:rFonts w:cstheme="minorHAnsi"/>
          <w:color w:val="FF0000"/>
          <w:szCs w:val="18"/>
        </w:rPr>
      </w:pPr>
      <w:r w:rsidRPr="00EA2B4A">
        <w:rPr>
          <w:rFonts w:cstheme="minorHAnsi"/>
          <w:color w:val="FF0000"/>
          <w:szCs w:val="18"/>
        </w:rPr>
        <w:t>Załącznik nr 1.</w:t>
      </w:r>
      <w:r>
        <w:rPr>
          <w:rFonts w:cstheme="minorHAnsi"/>
          <w:color w:val="FF0000"/>
          <w:szCs w:val="18"/>
        </w:rPr>
        <w:t>9</w:t>
      </w:r>
      <w:r w:rsidRPr="00EA2B4A">
        <w:rPr>
          <w:rFonts w:cstheme="minorHAnsi"/>
          <w:color w:val="FF0000"/>
          <w:szCs w:val="18"/>
        </w:rPr>
        <w:t xml:space="preserve"> – </w:t>
      </w:r>
      <w:r>
        <w:rPr>
          <w:rFonts w:cstheme="minorHAnsi"/>
          <w:color w:val="FF0000"/>
          <w:szCs w:val="18"/>
        </w:rPr>
        <w:t>Warunki techniczne</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2315D" w14:textId="77777777" w:rsidR="006142F3" w:rsidRDefault="006142F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59A61" w14:textId="52189777" w:rsidR="006142F3" w:rsidRDefault="007F7A6F">
    <w:pPr>
      <w:pStyle w:val="Nagwek"/>
    </w:pPr>
    <w:r>
      <w:rPr>
        <w:noProof/>
      </w:rPr>
      <mc:AlternateContent>
        <mc:Choice Requires="wps">
          <w:drawing>
            <wp:anchor distT="0" distB="0" distL="0" distR="0" simplePos="0" relativeHeight="251668480" behindDoc="0" locked="0" layoutInCell="1" allowOverlap="1" wp14:anchorId="147798E9" wp14:editId="2291D5DF">
              <wp:simplePos x="635" y="635"/>
              <wp:positionH relativeFrom="page">
                <wp:align>right</wp:align>
              </wp:positionH>
              <wp:positionV relativeFrom="page">
                <wp:align>top</wp:align>
              </wp:positionV>
              <wp:extent cx="2009775" cy="345440"/>
              <wp:effectExtent l="0" t="0" r="0" b="16510"/>
              <wp:wrapNone/>
              <wp:docPr id="1714613654"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523D0619" w14:textId="0A1FD875" w:rsidR="007F7A6F" w:rsidRPr="007F7A6F" w:rsidRDefault="007F7A6F" w:rsidP="007F7A6F">
                          <w:pPr>
                            <w:spacing w:after="0"/>
                            <w:rPr>
                              <w:rFonts w:ascii="Calibri" w:eastAsia="Calibri" w:hAnsi="Calibri" w:cs="Calibri"/>
                              <w:noProof/>
                              <w:color w:val="FF8000"/>
                              <w:sz w:val="20"/>
                              <w:szCs w:val="20"/>
                            </w:rPr>
                          </w:pPr>
                          <w:r w:rsidRPr="007F7A6F">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47798E9"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523D0619" w14:textId="0A1FD875" w:rsidR="007F7A6F" w:rsidRPr="007F7A6F" w:rsidRDefault="007F7A6F" w:rsidP="007F7A6F">
                    <w:pPr>
                      <w:spacing w:after="0"/>
                      <w:rPr>
                        <w:rFonts w:ascii="Calibri" w:eastAsia="Calibri" w:hAnsi="Calibri" w:cs="Calibri"/>
                        <w:noProof/>
                        <w:color w:val="FF8000"/>
                        <w:sz w:val="20"/>
                        <w:szCs w:val="20"/>
                      </w:rPr>
                    </w:pPr>
                    <w:r w:rsidRPr="007F7A6F">
                      <w:rPr>
                        <w:rFonts w:ascii="Calibri" w:eastAsia="Calibri" w:hAnsi="Calibri" w:cs="Calibri"/>
                        <w:noProof/>
                        <w:color w:val="FF8000"/>
                        <w:sz w:val="20"/>
                        <w:szCs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7F7A6F" w14:paraId="3B896BDC" w14:textId="77777777" w:rsidTr="00582CE9">
      <w:trPr>
        <w:trHeight w:val="1140"/>
      </w:trPr>
      <w:tc>
        <w:tcPr>
          <w:tcW w:w="6119" w:type="dxa"/>
          <w:vAlign w:val="center"/>
        </w:tcPr>
        <w:p w14:paraId="045985F7" w14:textId="11B5500B"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8D1ACAB" w14:textId="77777777" w:rsidR="007F7A6F" w:rsidRPr="007F7A6F" w:rsidRDefault="007F7A6F" w:rsidP="007F7A6F">
          <w:pPr>
            <w:suppressAutoHyphens/>
            <w:ind w:right="187"/>
            <w:rPr>
              <w:rFonts w:asciiTheme="majorHAnsi" w:hAnsiTheme="majorHAnsi"/>
              <w:color w:val="000000" w:themeColor="text1"/>
              <w:sz w:val="14"/>
              <w:szCs w:val="18"/>
            </w:rPr>
          </w:pPr>
          <w:r w:rsidRPr="007F7A6F">
            <w:rPr>
              <w:rFonts w:asciiTheme="majorHAnsi" w:hAnsiTheme="majorHAnsi"/>
              <w:color w:val="000000" w:themeColor="text1"/>
              <w:sz w:val="14"/>
              <w:szCs w:val="18"/>
            </w:rPr>
            <w:t>Wykonanie dokumentacji projektowej w branży elektroenergetycznej na terenie działania OŁD w RE Żyrardów w podziale na 6 części.</w:t>
          </w:r>
        </w:p>
        <w:p w14:paraId="5205B493" w14:textId="702E633B" w:rsidR="00347E8D" w:rsidRPr="007F7A6F" w:rsidRDefault="007F7A6F" w:rsidP="007F7A6F">
          <w:pPr>
            <w:suppressAutoHyphens/>
            <w:ind w:right="187"/>
            <w:rPr>
              <w:rFonts w:asciiTheme="majorHAnsi" w:hAnsiTheme="majorHAnsi"/>
              <w:color w:val="000000" w:themeColor="text1"/>
              <w:sz w:val="14"/>
              <w:szCs w:val="18"/>
              <w:lang w:val="en-GB"/>
            </w:rPr>
          </w:pPr>
          <w:r w:rsidRPr="007F7A6F">
            <w:rPr>
              <w:rFonts w:asciiTheme="majorHAnsi" w:hAnsiTheme="majorHAnsi"/>
              <w:color w:val="000000" w:themeColor="text1"/>
              <w:sz w:val="14"/>
              <w:szCs w:val="18"/>
              <w:lang w:val="en-GB"/>
            </w:rPr>
            <w:t>POST/DYS/OLD/GZ/01811/2026</w:t>
          </w:r>
          <w:r w:rsidRPr="007F7A6F">
            <w:rPr>
              <w:rFonts w:asciiTheme="majorHAnsi" w:hAnsiTheme="majorHAnsi"/>
              <w:color w:val="000000" w:themeColor="text1"/>
              <w:sz w:val="14"/>
              <w:szCs w:val="18"/>
              <w:lang w:val="en-GB"/>
            </w:rPr>
            <w:t xml:space="preserve"> </w:t>
          </w:r>
          <w:proofErr w:type="spellStart"/>
          <w:r w:rsidRPr="007F7A6F">
            <w:rPr>
              <w:rFonts w:asciiTheme="majorHAnsi" w:hAnsiTheme="majorHAnsi"/>
              <w:color w:val="000000" w:themeColor="text1"/>
              <w:sz w:val="14"/>
              <w:szCs w:val="18"/>
              <w:lang w:val="en-GB"/>
            </w:rPr>
            <w:t>c</w:t>
          </w:r>
          <w:r>
            <w:rPr>
              <w:rFonts w:asciiTheme="majorHAnsi" w:hAnsiTheme="majorHAnsi"/>
              <w:color w:val="000000" w:themeColor="text1"/>
              <w:sz w:val="14"/>
              <w:szCs w:val="18"/>
              <w:lang w:val="en-GB"/>
            </w:rPr>
            <w:t>zęść</w:t>
          </w:r>
          <w:proofErr w:type="spellEnd"/>
          <w:r>
            <w:rPr>
              <w:rFonts w:asciiTheme="majorHAnsi" w:hAnsiTheme="majorHAnsi"/>
              <w:color w:val="000000" w:themeColor="text1"/>
              <w:sz w:val="14"/>
              <w:szCs w:val="18"/>
              <w:lang w:val="en-GB"/>
            </w:rPr>
            <w:t xml:space="preserve"> 6</w:t>
          </w:r>
        </w:p>
      </w:tc>
      <w:tc>
        <w:tcPr>
          <w:tcW w:w="977" w:type="dxa"/>
          <w:vAlign w:val="center"/>
        </w:tcPr>
        <w:p w14:paraId="3FED520E" w14:textId="7F87F1AD" w:rsidR="00347E8D" w:rsidRPr="007F7A6F"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73CC8232" w:rsidR="00347E8D" w:rsidRPr="007F7A6F" w:rsidRDefault="007F7A6F" w:rsidP="00582CE9">
          <w:pPr>
            <w:suppressAutoHyphens/>
            <w:ind w:right="187"/>
            <w:rPr>
              <w:rFonts w:asciiTheme="majorHAnsi" w:hAnsiTheme="majorHAnsi"/>
              <w:color w:val="092D74"/>
              <w:sz w:val="14"/>
              <w:szCs w:val="18"/>
              <w:lang w:val="en-GB"/>
            </w:rPr>
          </w:pPr>
          <w:r>
            <w:rPr>
              <w:rFonts w:asciiTheme="majorHAnsi" w:hAnsiTheme="majorHAnsi"/>
              <w:noProof/>
              <w:color w:val="000000" w:themeColor="text1"/>
              <w:sz w:val="14"/>
              <w:szCs w:val="18"/>
            </w:rPr>
            <mc:AlternateContent>
              <mc:Choice Requires="wps">
                <w:drawing>
                  <wp:anchor distT="0" distB="0" distL="0" distR="0" simplePos="0" relativeHeight="251669504" behindDoc="0" locked="0" layoutInCell="1" allowOverlap="1" wp14:anchorId="606DB96F" wp14:editId="1E247E41">
                    <wp:simplePos x="698500" y="228600"/>
                    <wp:positionH relativeFrom="page">
                      <wp:posOffset>-630555</wp:posOffset>
                    </wp:positionH>
                    <wp:positionV relativeFrom="page">
                      <wp:posOffset>-42545</wp:posOffset>
                    </wp:positionV>
                    <wp:extent cx="2009775" cy="345440"/>
                    <wp:effectExtent l="0" t="0" r="0" b="16510"/>
                    <wp:wrapNone/>
                    <wp:docPr id="333865211"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0F2EEFEA" w14:textId="16B68F78" w:rsidR="007F7A6F" w:rsidRPr="007F7A6F" w:rsidRDefault="007F7A6F" w:rsidP="007F7A6F">
                                <w:pPr>
                                  <w:spacing w:after="0"/>
                                  <w:rPr>
                                    <w:rFonts w:ascii="Calibri" w:eastAsia="Calibri" w:hAnsi="Calibri" w:cs="Calibri"/>
                                    <w:noProof/>
                                    <w:color w:val="FF8000"/>
                                    <w:sz w:val="20"/>
                                    <w:szCs w:val="20"/>
                                  </w:rPr>
                                </w:pPr>
                                <w:r w:rsidRPr="007F7A6F">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6DB96F" id="_x0000_t202" coordsize="21600,21600" o:spt="202" path="m,l,21600r21600,l21600,xe">
                    <v:stroke joinstyle="miter"/>
                    <v:path gradientshapeok="t" o:connecttype="rect"/>
                  </v:shapetype>
                  <v:shape id="Pole tekstowe 3" o:spid="_x0000_s1027" type="#_x0000_t202" alt="Chronione w PGE Dystrybucja S.A." style="position:absolute;margin-left:-49.65pt;margin-top:-3.35pt;width:158.25pt;height:27.2pt;z-index:2516695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" filled="f" stroked="f">
                    <v:fill o:detectmouseclick="t"/>
                    <v:textbox style="mso-fit-shape-to-text:t" inset="0,15pt,20pt,0">
                      <w:txbxContent>
                        <w:p w14:paraId="0F2EEFEA" w14:textId="16B68F78" w:rsidR="007F7A6F" w:rsidRPr="007F7A6F" w:rsidRDefault="007F7A6F" w:rsidP="007F7A6F">
                          <w:pPr>
                            <w:spacing w:after="0"/>
                            <w:rPr>
                              <w:rFonts w:ascii="Calibri" w:eastAsia="Calibri" w:hAnsi="Calibri" w:cs="Calibri"/>
                              <w:noProof/>
                              <w:color w:val="FF8000"/>
                              <w:sz w:val="20"/>
                              <w:szCs w:val="20"/>
                            </w:rPr>
                          </w:pPr>
                          <w:r w:rsidRPr="007F7A6F">
                            <w:rPr>
                              <w:rFonts w:ascii="Calibri" w:eastAsia="Calibri" w:hAnsi="Calibri" w:cs="Calibri"/>
                              <w:noProof/>
                              <w:color w:val="FF8000"/>
                              <w:sz w:val="20"/>
                              <w:szCs w:val="20"/>
                            </w:rPr>
                            <w:t>Chronione w PGE Dystrybucja S.A.</w:t>
                          </w:r>
                        </w:p>
                      </w:txbxContent>
                    </v:textbox>
                    <w10:wrap anchorx="page" anchory="page"/>
                  </v:shape>
                </w:pict>
              </mc:Fallback>
            </mc:AlternateContent>
          </w:r>
          <w:r w:rsidR="00056904">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EA1C98B" w:rsidR="00347E8D" w:rsidRDefault="00347E8D"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0859E12A" w:rsidR="00347E8D" w:rsidRPr="006B2C28" w:rsidRDefault="007F7A6F" w:rsidP="00DE3208">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7B1FB8E2" wp14:editId="0B884569">
                    <wp:simplePos x="635" y="635"/>
                    <wp:positionH relativeFrom="page">
                      <wp:align>right</wp:align>
                    </wp:positionH>
                    <wp:positionV relativeFrom="page">
                      <wp:align>top</wp:align>
                    </wp:positionV>
                    <wp:extent cx="2009775" cy="345440"/>
                    <wp:effectExtent l="0" t="0" r="0" b="16510"/>
                    <wp:wrapNone/>
                    <wp:docPr id="161740763"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4E2907A3" w14:textId="1716DE92" w:rsidR="007F7A6F" w:rsidRPr="007F7A6F" w:rsidRDefault="007F7A6F" w:rsidP="007F7A6F">
                                <w:pPr>
                                  <w:spacing w:after="0"/>
                                  <w:rPr>
                                    <w:rFonts w:ascii="Calibri" w:eastAsia="Calibri" w:hAnsi="Calibri" w:cs="Calibri"/>
                                    <w:noProof/>
                                    <w:color w:val="FF8000"/>
                                    <w:sz w:val="20"/>
                                    <w:szCs w:val="20"/>
                                  </w:rPr>
                                </w:pPr>
                                <w:r w:rsidRPr="007F7A6F">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1FB8E2"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4E2907A3" w14:textId="1716DE92" w:rsidR="007F7A6F" w:rsidRPr="007F7A6F" w:rsidRDefault="007F7A6F" w:rsidP="007F7A6F">
                          <w:pPr>
                            <w:spacing w:after="0"/>
                            <w:rPr>
                              <w:rFonts w:ascii="Calibri" w:eastAsia="Calibri" w:hAnsi="Calibri" w:cs="Calibri"/>
                              <w:noProof/>
                              <w:color w:val="FF8000"/>
                              <w:sz w:val="20"/>
                              <w:szCs w:val="20"/>
                            </w:rPr>
                          </w:pPr>
                          <w:r w:rsidRPr="007F7A6F">
                            <w:rPr>
                              <w:rFonts w:ascii="Calibri" w:eastAsia="Calibri" w:hAnsi="Calibri" w:cs="Calibri"/>
                              <w:noProof/>
                              <w:color w:val="FF8000"/>
                              <w:sz w:val="20"/>
                              <w:szCs w:val="20"/>
                            </w:rPr>
                            <w:t>Chronione w PGE Dystrybucja S.A.</w:t>
                          </w:r>
                        </w:p>
                      </w:txbxContent>
                    </v:textbox>
                    <w10:wrap anchorx="page" anchory="page"/>
                  </v:shape>
                </w:pict>
              </mc:Fallback>
            </mc:AlternateContent>
          </w: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4E6D"/>
    <w:rsid w:val="001F737A"/>
    <w:rsid w:val="002067F1"/>
    <w:rsid w:val="00224257"/>
    <w:rsid w:val="00232EBC"/>
    <w:rsid w:val="00236D95"/>
    <w:rsid w:val="00241D9E"/>
    <w:rsid w:val="0024291C"/>
    <w:rsid w:val="00243739"/>
    <w:rsid w:val="00257438"/>
    <w:rsid w:val="00257F22"/>
    <w:rsid w:val="00264A06"/>
    <w:rsid w:val="00265B9D"/>
    <w:rsid w:val="00267AC0"/>
    <w:rsid w:val="00270752"/>
    <w:rsid w:val="002743D5"/>
    <w:rsid w:val="002768AC"/>
    <w:rsid w:val="002958A7"/>
    <w:rsid w:val="002A3129"/>
    <w:rsid w:val="002A48F7"/>
    <w:rsid w:val="002B4B9A"/>
    <w:rsid w:val="002B5B5C"/>
    <w:rsid w:val="002B5C62"/>
    <w:rsid w:val="002C470F"/>
    <w:rsid w:val="002D4CAD"/>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57E0"/>
    <w:rsid w:val="004367FB"/>
    <w:rsid w:val="00436F85"/>
    <w:rsid w:val="004416C6"/>
    <w:rsid w:val="0044629B"/>
    <w:rsid w:val="00446871"/>
    <w:rsid w:val="00446E2F"/>
    <w:rsid w:val="00463679"/>
    <w:rsid w:val="004644EA"/>
    <w:rsid w:val="00466493"/>
    <w:rsid w:val="00473D75"/>
    <w:rsid w:val="0047759A"/>
    <w:rsid w:val="004906BC"/>
    <w:rsid w:val="004925D9"/>
    <w:rsid w:val="00492AEE"/>
    <w:rsid w:val="00496273"/>
    <w:rsid w:val="004A6989"/>
    <w:rsid w:val="004A723C"/>
    <w:rsid w:val="004B29F9"/>
    <w:rsid w:val="004C2303"/>
    <w:rsid w:val="004D154B"/>
    <w:rsid w:val="004D63D5"/>
    <w:rsid w:val="004E1AB0"/>
    <w:rsid w:val="004E7573"/>
    <w:rsid w:val="004F0C4A"/>
    <w:rsid w:val="004F20AD"/>
    <w:rsid w:val="004F6B10"/>
    <w:rsid w:val="00520152"/>
    <w:rsid w:val="00520308"/>
    <w:rsid w:val="00524F57"/>
    <w:rsid w:val="00535E9B"/>
    <w:rsid w:val="005453F1"/>
    <w:rsid w:val="00551FB7"/>
    <w:rsid w:val="005563FF"/>
    <w:rsid w:val="00562E63"/>
    <w:rsid w:val="00574D7E"/>
    <w:rsid w:val="00582CE9"/>
    <w:rsid w:val="0058794A"/>
    <w:rsid w:val="005932BA"/>
    <w:rsid w:val="005A354D"/>
    <w:rsid w:val="005A4B2B"/>
    <w:rsid w:val="005B1792"/>
    <w:rsid w:val="005B231F"/>
    <w:rsid w:val="005B24A8"/>
    <w:rsid w:val="005B2B6D"/>
    <w:rsid w:val="005B3F04"/>
    <w:rsid w:val="005B6DC6"/>
    <w:rsid w:val="005C3298"/>
    <w:rsid w:val="005C6812"/>
    <w:rsid w:val="005D118B"/>
    <w:rsid w:val="005D2D85"/>
    <w:rsid w:val="005D74EB"/>
    <w:rsid w:val="005E330A"/>
    <w:rsid w:val="005E4AA3"/>
    <w:rsid w:val="005E79E5"/>
    <w:rsid w:val="005F23E1"/>
    <w:rsid w:val="006055FD"/>
    <w:rsid w:val="006142F3"/>
    <w:rsid w:val="00623B01"/>
    <w:rsid w:val="006240E4"/>
    <w:rsid w:val="00625BB0"/>
    <w:rsid w:val="006261BB"/>
    <w:rsid w:val="00637A65"/>
    <w:rsid w:val="0064071A"/>
    <w:rsid w:val="006445DE"/>
    <w:rsid w:val="0065322E"/>
    <w:rsid w:val="00655DA8"/>
    <w:rsid w:val="00660237"/>
    <w:rsid w:val="0066026B"/>
    <w:rsid w:val="00670CE4"/>
    <w:rsid w:val="0067116D"/>
    <w:rsid w:val="0067572D"/>
    <w:rsid w:val="006775EE"/>
    <w:rsid w:val="0067787A"/>
    <w:rsid w:val="00680F7C"/>
    <w:rsid w:val="00696995"/>
    <w:rsid w:val="006A0331"/>
    <w:rsid w:val="006A4275"/>
    <w:rsid w:val="006B2C26"/>
    <w:rsid w:val="006B7F64"/>
    <w:rsid w:val="006C4791"/>
    <w:rsid w:val="006C4B70"/>
    <w:rsid w:val="006C6089"/>
    <w:rsid w:val="006D16F1"/>
    <w:rsid w:val="006E100D"/>
    <w:rsid w:val="006E2000"/>
    <w:rsid w:val="006E5EF6"/>
    <w:rsid w:val="006F00DD"/>
    <w:rsid w:val="006F3B57"/>
    <w:rsid w:val="006F5F72"/>
    <w:rsid w:val="00710355"/>
    <w:rsid w:val="00713B03"/>
    <w:rsid w:val="007201BA"/>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2509"/>
    <w:rsid w:val="00794EFB"/>
    <w:rsid w:val="00796F21"/>
    <w:rsid w:val="007A16F8"/>
    <w:rsid w:val="007A17D7"/>
    <w:rsid w:val="007A1B94"/>
    <w:rsid w:val="007B094C"/>
    <w:rsid w:val="007B0FF0"/>
    <w:rsid w:val="007B50D8"/>
    <w:rsid w:val="007C6687"/>
    <w:rsid w:val="007C67FA"/>
    <w:rsid w:val="007D0675"/>
    <w:rsid w:val="007D1209"/>
    <w:rsid w:val="007F1000"/>
    <w:rsid w:val="007F7A6F"/>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6947"/>
    <w:rsid w:val="008A7413"/>
    <w:rsid w:val="008A7CE0"/>
    <w:rsid w:val="008B1D64"/>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72E5"/>
    <w:rsid w:val="0090379D"/>
    <w:rsid w:val="00910E6D"/>
    <w:rsid w:val="00911FA5"/>
    <w:rsid w:val="00935B17"/>
    <w:rsid w:val="00936AC2"/>
    <w:rsid w:val="00944154"/>
    <w:rsid w:val="00944BEA"/>
    <w:rsid w:val="00953DF4"/>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14F"/>
    <w:rsid w:val="009D7472"/>
    <w:rsid w:val="009E0A88"/>
    <w:rsid w:val="009E2CB5"/>
    <w:rsid w:val="009E5B5E"/>
    <w:rsid w:val="009E7F9C"/>
    <w:rsid w:val="00A02C84"/>
    <w:rsid w:val="00A148D6"/>
    <w:rsid w:val="00A270C1"/>
    <w:rsid w:val="00A34089"/>
    <w:rsid w:val="00A370AB"/>
    <w:rsid w:val="00A4176B"/>
    <w:rsid w:val="00A43299"/>
    <w:rsid w:val="00A43D34"/>
    <w:rsid w:val="00A467CA"/>
    <w:rsid w:val="00A5134A"/>
    <w:rsid w:val="00A57E04"/>
    <w:rsid w:val="00A6049B"/>
    <w:rsid w:val="00A62B4C"/>
    <w:rsid w:val="00A67F49"/>
    <w:rsid w:val="00A730B9"/>
    <w:rsid w:val="00A73756"/>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5041"/>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E78C6"/>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0D8C"/>
    <w:rsid w:val="00CD2022"/>
    <w:rsid w:val="00CE2F55"/>
    <w:rsid w:val="00D00721"/>
    <w:rsid w:val="00D03C12"/>
    <w:rsid w:val="00D10930"/>
    <w:rsid w:val="00D1247E"/>
    <w:rsid w:val="00D21BCE"/>
    <w:rsid w:val="00D25008"/>
    <w:rsid w:val="00D516C1"/>
    <w:rsid w:val="00D6344F"/>
    <w:rsid w:val="00D80E4A"/>
    <w:rsid w:val="00D8328D"/>
    <w:rsid w:val="00D8519B"/>
    <w:rsid w:val="00D9793B"/>
    <w:rsid w:val="00DA1036"/>
    <w:rsid w:val="00DA64DB"/>
    <w:rsid w:val="00DB1E5E"/>
    <w:rsid w:val="00DB2BFF"/>
    <w:rsid w:val="00DB3B99"/>
    <w:rsid w:val="00DB4140"/>
    <w:rsid w:val="00DC1D78"/>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4646"/>
    <w:rsid w:val="00E45F98"/>
    <w:rsid w:val="00E46F1D"/>
    <w:rsid w:val="00E56B47"/>
    <w:rsid w:val="00E66F4B"/>
    <w:rsid w:val="00E706C2"/>
    <w:rsid w:val="00E72CD1"/>
    <w:rsid w:val="00E8041E"/>
    <w:rsid w:val="00E818CE"/>
    <w:rsid w:val="00E869CD"/>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A24B8"/>
    <w:rsid w:val="00FB0646"/>
    <w:rsid w:val="00FB61C7"/>
    <w:rsid w:val="00FC7BB0"/>
    <w:rsid w:val="00FD22AB"/>
    <w:rsid w:val="00FD2808"/>
    <w:rsid w:val="00FD3338"/>
    <w:rsid w:val="00FD4B8D"/>
    <w:rsid w:val="00FE13ED"/>
    <w:rsid w:val="00FE1FDC"/>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6111">
      <w:bodyDiv w:val="1"/>
      <w:marLeft w:val="0"/>
      <w:marRight w:val="0"/>
      <w:marTop w:val="0"/>
      <w:marBottom w:val="0"/>
      <w:divBdr>
        <w:top w:val="none" w:sz="0" w:space="0" w:color="auto"/>
        <w:left w:val="none" w:sz="0" w:space="0" w:color="auto"/>
        <w:bottom w:val="none" w:sz="0" w:space="0" w:color="auto"/>
        <w:right w:val="none" w:sz="0" w:space="0" w:color="auto"/>
      </w:divBdr>
    </w:div>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1999648320">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część 6 do SWZ - OPZ (PT).docx</dmsv2BaseFileName>
    <dmsv2BaseDisplayName xmlns="http://schemas.microsoft.com/sharepoint/v3">Załącznik nr 1 część 6 do SWZ - OPZ (PT)</dmsv2BaseDisplayName>
    <dmsv2SWPP2ObjectNumber xmlns="http://schemas.microsoft.com/sharepoint/v3">POST/DYS/OLD/GZ/01811/2026                        </dmsv2SWPP2ObjectNumber>
    <dmsv2SWPP2SumMD5 xmlns="http://schemas.microsoft.com/sharepoint/v3">c3487bd6fb639f135f85caa9e86c83ea</dmsv2SWPP2SumMD5>
    <dmsv2BaseMoved xmlns="http://schemas.microsoft.com/sharepoint/v3">false</dmsv2BaseMoved>
    <dmsv2BaseIsSensitive xmlns="http://schemas.microsoft.com/sharepoint/v3">true</dmsv2BaseIsSensitive>
    <dmsv2SWPP2IDSWPP2 xmlns="http://schemas.microsoft.com/sharepoint/v3">716967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25165579</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FJ3FSM7XJ42E-2125144245-21539</_dlc_DocId>
    <_dlc_DocIdUrl xmlns="a19cb1c7-c5c7-46d4-85ae-d83685407bba">
      <Url>https://swpp2.dms.gkpge.pl/sites/43/_layouts/15/DocIdRedir.aspx?ID=FJ3FSM7XJ42E-2125144245-21539</Url>
      <Description>FJ3FSM7XJ42E-2125144245-21539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667BF3-0C54-4A4B-B5A9-0A0D649F6BB6}"/>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44BBA9A9-61C5-4863-858B-8DBFE445B9A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144</TotalTime>
  <Pages>17</Pages>
  <Words>5221</Words>
  <Characters>31329</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45</cp:revision>
  <cp:lastPrinted>2024-07-15T11:21:00Z</cp:lastPrinted>
  <dcterms:created xsi:type="dcterms:W3CDTF">2025-10-01T10:46:00Z</dcterms:created>
  <dcterms:modified xsi:type="dcterms:W3CDTF">2026-05-11T14:54:00Z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b9b46240-3ff3-45e4-84c8-e5cdda777b41</vt:lpwstr>
  </property>
  <property fmtid="{D5CDD505-2E9C-101B-9397-08002B2CF9AE}" pid="4" name="ClassificationContentMarkingHeaderShapeIds">
    <vt:lpwstr>9a3f7db,6632ed96,13e660fb</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2026-05-11T14:54:35Z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4caa47fa-14ba-43bd-bdb8-3ec0f2f15ba8</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